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«УТВЕРЖДАЮ»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Генеральный директор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  <w:t xml:space="preserve">___________________</w:t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  <w:t xml:space="preserve">«___» ______ 20__ г.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 xml:space="preserve">ДОЛЖНОСТНАЯ ИНСТРУКЦИЯ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  <w:t xml:space="preserve">Главный механик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1. Общие положения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Главный механик назначается и освобождается от должности приказом Генерального директора по представлению________________. Подчиняется непосредственно__________________ и вышестоящему руководству.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На должность главного механика принимается лицо с высшим техническим (специальным) образованием, имеющее опыт работы по управлению подразделениями автомобильного транспорта, эксплуатации и техническому обслуживанию автотранспортных средств, в том числе иностранного производства, складских грузоподъемных механизмов, а также имеющее водительские права категории В и С и опыт вождения автомобиля не менее 5 лет.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Руководствуется в объеме своих функциональных обязанностей законодательными актами Российской Федерации, приказами и распоряжениями Министерства транспорта РФ, руководства компании.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2. Основные задачи и функции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Основными задачами главного механика является организация технически грамотной эксплуатации автотранспортных средств, обеспечение безопасности дорожного движения, технического контроля автомобильного транспорта, средств механизации производственных процессов на складах компании.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В интересах выполнения основных задач главный механик во взаимодействии с отделами логистики, грузоперевозок участвует в формировании основ транспортной политики компании по обоснованию численности автотранспортных средств с учетом решения основных производственных задач и перспектив развития, экономически целесообразного юридического оформления прав собственности (аренды) на автотранспортные средства и механизмы, реализации программы компании «корпоративный автомобиль», обновлению парка автомашин и механизмов, обучению водителей, обслуживающего технического персонала и контролю их работы.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3. Должностные обязанности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Главный механик обязан: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3.1. Знать: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нормативные правовые документы, регламентирующие порядок осуществления производственно-хозяйственной деятельности автотранспортных подразделений компании;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материальную часть эксплуатируемых подразделениями компании транспортных средств и грузоподъемных механизмов;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правила технической эксплуатации автотранспортных средств и грузоподъемных механизмов;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организацию, сроки технического обслуживания и ремонта транспортных средств и механизмов;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организацию труда и производства;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  <w:t xml:space="preserve">порядок ведения учета и отчетности по подвижному составу и эксплуатационным материалам;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  <w:t xml:space="preserve">порядок подготовки и допуска к управлению транспортными средствами и механизмами водителей, технического персонала;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  <w:t xml:space="preserve">правила дорожного движения, действующие на территории РФ, особенности правил дорожного движения в странах СНГ и Европы;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  <w:t xml:space="preserve">правила перевозки грузов на территории РФ;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  <w:t xml:space="preserve">основы трудового законодательства;</w:t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  <w:t xml:space="preserve">правила и нормы охраны труда, техники безопасности, безопасности дорожного движения;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  <w:t xml:space="preserve">основные транспортные коммуникации г. _______________, действующие ограничения по использованию грузового автотранспорта в пределах города;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  <w:t xml:space="preserve">другие законодательные акты Российской Федерации, приказы и распоряжения Министерства транспорта РФ, руководства компании в объеме своих функциональных обязанностей.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  <w:t xml:space="preserve">3.2. Обеспечивать: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  <w:t xml:space="preserve">поддержание и контроль состояния здоровья водителей в процессе их трудовой деятельности;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  <w:t xml:space="preserve">поддержание необходимого уровня информированности, повышение профессионального мастерства и дисциплинированности водителей;</w:t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  <w:t xml:space="preserve">повышение ответственности водителей за выполнение требований по безопасности дорожного движения;</w:t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  <w:t xml:space="preserve">подбор и прием водителей на работу в пределах своей профессиональной компетенции совместно со службой персонала компании и допуск их к осуществлению перевозок;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  <w:t xml:space="preserve">эксплуатацию транспортных средств в технически исправном состоянии.</w:t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  <w:t xml:space="preserve">3.3. Вести учет легкового и грузового автомобильного транспорта, стоящего на балансе компании, грузоподъемных механизмов на складах, в том числе служебных легковых автомобилей, закрепленных за должностными лицами. Контролировать перемещение автомобилей в компании, вести «Список служебных автомобилей, закрепленных за сотрудниками и водителями».</w:t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  <w:t xml:space="preserve">3.4. Организовать хранение вторых экземпляров ключей, запасных частей, резины (по сезону) всех служебных автомобилей компании.</w:t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  <w:t xml:space="preserve">3.5. Обеспечивать содержание подвижного состава автотранспортных средств в технически исправном состоянии, контролировать сроки и организовывать технические осмотры, страхование, сервисное обслуживание, при необходимости ремонт, в т.ч. гарантийный, служебного автомобильного транспорта, механизмов.</w:t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  <w:t xml:space="preserve">3.6. Проводить плановые технические обслуживания и ремонты автомобилей руководства компании.</w:t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  <w:t xml:space="preserve">3.7. Заключать договоры с автосервисами на техническое обслуживание и ремонт автотранспорта компании (как с официальными дилерами для гарантийных автомобилей, так и с неофициальными для удешевления ремонта)</w:t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  <w:t xml:space="preserve">3.8. Готовить предложения руководству компании по замене (продаже, списанию, покупке, лизингу) автотранспортных средств, механизмов, лично участвовать в их подборе, согласовании с сотрудниками (по модели, комплектации, цвету, дополнительному оборудованию), приобретении и оформлении. При продаже автотранспорта определять рыночную стоимость автомобиля, при необхо-димости подавать заявления о продаже в прессу, Интернет.</w:t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  <w:t xml:space="preserve">3.9. Организовывать совместно со службой персонала компании подготовку и аттестацию технического персонала для работы на грузоподъемных механизмах складов.</w:t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tl w:val="0"/>
        </w:rPr>
        <w:t xml:space="preserve">3.10. Контролировать работу водителей служебного автомобильного транспорта, технического персонала грузоподъемных механизмов, обеспечивать их необходимыми ГСМ, расходными материалами, при необходимости денежными средствами на текущие нужды (оплата автостоянок при работе в городе, заправка, мойка автомобилей и др.), планировать и проводить с ними не реже одного раза в квартал занятия по повышению квалификации, технике безопасности.</w:t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rtl w:val="0"/>
        </w:rPr>
        <w:t xml:space="preserve">3.11 Организовывать и проводить с сотрудниками компании занятия по правильной эксплуатации автотранспорта, ремонта, действий в автосервисах, знаний ПДД, правильного оформления страховых случаев.</w:t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tl w:val="0"/>
        </w:rPr>
        <w:t xml:space="preserve">3.12. Организовывать выпуск на линию подвижного состава в технически исправном состоянии согласно утвержденным планам, графикам перевозок.</w:t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/>
      </w:pPr>
      <w:r w:rsidDel="00000000" w:rsidR="00000000" w:rsidRPr="00000000">
        <w:rPr>
          <w:rtl w:val="0"/>
        </w:rPr>
        <w:t xml:space="preserve">3.13. Осуществлять контроль за соблюдением водителями правил технической эксплуатации авто-транспортных средств.</w:t>
      </w:r>
    </w:p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/>
      </w:pPr>
      <w:r w:rsidDel="00000000" w:rsidR="00000000" w:rsidRPr="00000000">
        <w:rPr>
          <w:rtl w:val="0"/>
        </w:rPr>
        <w:t xml:space="preserve">3.14. Организовывать и проводить квартальные осмотры автотранспорта компании, составлять по результатам осмотра служебную записку Исполнительному директору, контролировать устранение выявленных недостатков и неисправностей.</w:t>
      </w:r>
    </w:p>
    <w:p w:rsidR="00000000" w:rsidDel="00000000" w:rsidP="00000000" w:rsidRDefault="00000000" w:rsidRPr="00000000" w14:paraId="0000004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/>
      </w:pPr>
      <w:r w:rsidDel="00000000" w:rsidR="00000000" w:rsidRPr="00000000">
        <w:rPr>
          <w:rtl w:val="0"/>
        </w:rPr>
        <w:t xml:space="preserve">3.15. Оказывать сотрудникам помощь в организации ремонта: осматривать автомобили для опре-деления технического состояния и объема работ в автосервисе, запись на ремонт, при необходимости, высылать электронные или факсовые заявки.</w:t>
      </w:r>
    </w:p>
    <w:p w:rsidR="00000000" w:rsidDel="00000000" w:rsidP="00000000" w:rsidRDefault="00000000" w:rsidRPr="00000000" w14:paraId="0000004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/>
      </w:pPr>
      <w:r w:rsidDel="00000000" w:rsidR="00000000" w:rsidRPr="00000000">
        <w:rPr>
          <w:rtl w:val="0"/>
        </w:rPr>
        <w:t xml:space="preserve">3.16. Консультировать сотрудников компании по вопросам эксплуатации, ремонта, ПДД, оформления страховых случаев и т.д.</w:t>
      </w:r>
    </w:p>
    <w:p w:rsidR="00000000" w:rsidDel="00000000" w:rsidP="00000000" w:rsidRDefault="00000000" w:rsidRPr="00000000" w14:paraId="0000005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/>
      </w:pPr>
      <w:r w:rsidDel="00000000" w:rsidR="00000000" w:rsidRPr="00000000">
        <w:rPr>
          <w:rtl w:val="0"/>
        </w:rPr>
        <w:t xml:space="preserve">3.17. Проверять счета ТО и ремонта из автосервисов, согласование гарантийных ремонтов, разно-гласий и спорных вопросов ремонта в автосервисах.</w:t>
      </w:r>
    </w:p>
    <w:p w:rsidR="00000000" w:rsidDel="00000000" w:rsidP="00000000" w:rsidRDefault="00000000" w:rsidRPr="00000000" w14:paraId="0000005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/>
      </w:pPr>
      <w:r w:rsidDel="00000000" w:rsidR="00000000" w:rsidRPr="00000000">
        <w:rPr>
          <w:rtl w:val="0"/>
        </w:rPr>
        <w:t xml:space="preserve">3.18 Оказывать, по возможности, по просьбам сотрудников мелкий ремонт на месте (замена ламп, свечей, высоковольтных проводов, коммутаторов и пр.)</w:t>
      </w:r>
    </w:p>
    <w:p w:rsidR="00000000" w:rsidDel="00000000" w:rsidP="00000000" w:rsidRDefault="00000000" w:rsidRPr="00000000" w14:paraId="0000005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/>
      </w:pPr>
      <w:r w:rsidDel="00000000" w:rsidR="00000000" w:rsidRPr="00000000">
        <w:rPr>
          <w:rtl w:val="0"/>
        </w:rPr>
        <w:t xml:space="preserve">3.19. Вести учет и анализ причин дорожно-транспортных происшествий и нарушений водителями правил дорожного движения.</w:t>
      </w:r>
    </w:p>
    <w:p w:rsidR="00000000" w:rsidDel="00000000" w:rsidP="00000000" w:rsidRDefault="00000000" w:rsidRPr="00000000" w14:paraId="0000005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/>
      </w:pPr>
      <w:r w:rsidDel="00000000" w:rsidR="00000000" w:rsidRPr="00000000">
        <w:rPr>
          <w:rtl w:val="0"/>
        </w:rPr>
        <w:t xml:space="preserve">3.20. Осуществлять контроль за соблюдением водителями правил и норм охраны труда и техники безопасности, производственной и трудовой дисциплины, правил внутреннего трудового распорядка, производственной санитарии и противопожарной защиты.</w:t>
      </w:r>
    </w:p>
    <w:p w:rsidR="00000000" w:rsidDel="00000000" w:rsidP="00000000" w:rsidRDefault="00000000" w:rsidRPr="00000000" w14:paraId="0000005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/>
      </w:pPr>
      <w:r w:rsidDel="00000000" w:rsidR="00000000" w:rsidRPr="00000000">
        <w:rPr>
          <w:rtl w:val="0"/>
        </w:rPr>
        <w:t xml:space="preserve">3.21. Организовать предрейсовые медицинские осмотры водителей и контроль за прохождением водителями компании предрейсовых осмотров и своевременностью медицинских переосвидетельство-ваний.</w:t>
      </w:r>
    </w:p>
    <w:p w:rsidR="00000000" w:rsidDel="00000000" w:rsidP="00000000" w:rsidRDefault="00000000" w:rsidRPr="00000000" w14:paraId="0000005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/>
      </w:pPr>
      <w:r w:rsidDel="00000000" w:rsidR="00000000" w:rsidRPr="00000000">
        <w:rPr>
          <w:rtl w:val="0"/>
        </w:rPr>
        <w:t xml:space="preserve">3.22. Оформлять по решению руководства выделение служебных автомобилей сотрудникам компании для наиболее полного и оперативного выполнения возложенных на них трудовых обязанностей, проверять при необходимости у сотрудников знание правил дорожного движения, навыки вождения транспортных средств в городе.</w:t>
      </w:r>
    </w:p>
    <w:p w:rsidR="00000000" w:rsidDel="00000000" w:rsidP="00000000" w:rsidRDefault="00000000" w:rsidRPr="00000000" w14:paraId="0000005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/>
      </w:pPr>
      <w:r w:rsidDel="00000000" w:rsidR="00000000" w:rsidRPr="00000000">
        <w:rPr>
          <w:rtl w:val="0"/>
        </w:rPr>
        <w:t xml:space="preserve">3.23. Взаимодействовать с ГИБДД и транспортной инспекцией.</w:t>
      </w:r>
    </w:p>
    <w:p w:rsidR="00000000" w:rsidDel="00000000" w:rsidP="00000000" w:rsidRDefault="00000000" w:rsidRPr="00000000" w14:paraId="0000005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/>
      </w:pPr>
      <w:r w:rsidDel="00000000" w:rsidR="00000000" w:rsidRPr="00000000">
        <w:rPr>
          <w:rtl w:val="0"/>
        </w:rPr>
        <w:t xml:space="preserve">3.24. Организовывать планово-предупредительные и текущие ремонт складской техники (автопо-грузчиков, штабелеров), по возможности самостоятельный мелкий ремонт.</w:t>
      </w:r>
    </w:p>
    <w:p w:rsidR="00000000" w:rsidDel="00000000" w:rsidP="00000000" w:rsidRDefault="00000000" w:rsidRPr="00000000" w14:paraId="0000006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/>
      </w:pPr>
      <w:r w:rsidDel="00000000" w:rsidR="00000000" w:rsidRPr="00000000">
        <w:rPr>
          <w:rtl w:val="0"/>
        </w:rPr>
        <w:t xml:space="preserve">3.25. Совместно с представителями юридической службы участвовать в работе по разбору и оформлению страховых случаев со служебными автомобилями (ДТП, форс-мажорные обстоятельства, другие инциденты).</w:t>
      </w:r>
    </w:p>
    <w:p w:rsidR="00000000" w:rsidDel="00000000" w:rsidP="00000000" w:rsidRDefault="00000000" w:rsidRPr="00000000" w14:paraId="0000006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/>
      </w:pPr>
      <w:r w:rsidDel="00000000" w:rsidR="00000000" w:rsidRPr="00000000">
        <w:rPr>
          <w:rtl w:val="0"/>
        </w:rPr>
        <w:t xml:space="preserve">3.26. Своевременно отчитываться перед финансовой службой компании о полученных и израсходованных на служебные цели денежных средствах, лимитах ГСМ.</w:t>
      </w:r>
    </w:p>
    <w:p w:rsidR="00000000" w:rsidDel="00000000" w:rsidP="00000000" w:rsidRDefault="00000000" w:rsidRPr="00000000" w14:paraId="0000006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/>
      </w:pPr>
      <w:r w:rsidDel="00000000" w:rsidR="00000000" w:rsidRPr="00000000">
        <w:rPr>
          <w:rtl w:val="0"/>
        </w:rPr>
        <w:t xml:space="preserve">3.27. Не разглашать ставшими известными по службе коммерческие секреты и служебные тайны, разглашение которых может нанести вред деловой репутации и материальный ущерб компании.</w:t>
      </w:r>
    </w:p>
    <w:p w:rsidR="00000000" w:rsidDel="00000000" w:rsidP="00000000" w:rsidRDefault="00000000" w:rsidRPr="00000000" w14:paraId="0000006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/>
      </w:pPr>
      <w:r w:rsidDel="00000000" w:rsidR="00000000" w:rsidRPr="00000000">
        <w:rPr>
          <w:rtl w:val="0"/>
        </w:rPr>
        <w:t xml:space="preserve">3.28. Выполнять в объеме своих должностных обязанностей другие распоряжения руководства компании.</w:t>
      </w:r>
    </w:p>
    <w:p w:rsidR="00000000" w:rsidDel="00000000" w:rsidP="00000000" w:rsidRDefault="00000000" w:rsidRPr="00000000" w14:paraId="0000006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/>
      </w:pPr>
      <w:r w:rsidDel="00000000" w:rsidR="00000000" w:rsidRPr="00000000">
        <w:rPr>
          <w:rtl w:val="0"/>
        </w:rPr>
        <w:t xml:space="preserve">3.29. Соблюдать правила внутреннего трудового распорядка компании, делового общения, нормы служебного этикета, служебную субординацию.</w:t>
      </w:r>
    </w:p>
    <w:p w:rsidR="00000000" w:rsidDel="00000000" w:rsidP="00000000" w:rsidRDefault="00000000" w:rsidRPr="00000000" w14:paraId="0000006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/>
      </w:pPr>
      <w:r w:rsidDel="00000000" w:rsidR="00000000" w:rsidRPr="00000000">
        <w:rPr>
          <w:rtl w:val="0"/>
        </w:rPr>
        <w:t xml:space="preserve">4. Права</w:t>
      </w:r>
    </w:p>
    <w:p w:rsidR="00000000" w:rsidDel="00000000" w:rsidP="00000000" w:rsidRDefault="00000000" w:rsidRPr="00000000" w14:paraId="0000006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/>
      </w:pPr>
      <w:r w:rsidDel="00000000" w:rsidR="00000000" w:rsidRPr="00000000">
        <w:rPr>
          <w:rtl w:val="0"/>
        </w:rPr>
        <w:t xml:space="preserve">Главный механик имеет право:</w:t>
      </w:r>
    </w:p>
    <w:p w:rsidR="00000000" w:rsidDel="00000000" w:rsidP="00000000" w:rsidRDefault="00000000" w:rsidRPr="00000000" w14:paraId="0000006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/>
      </w:pPr>
      <w:r w:rsidDel="00000000" w:rsidR="00000000" w:rsidRPr="00000000">
        <w:rPr>
          <w:rtl w:val="0"/>
        </w:rPr>
        <w:t xml:space="preserve">4.1. Вносить на рассмотрение руководства компании предложения по совершенствованию организации эксплуатации автотранспортных средств, грузоподъемных механизмов, подбору и подготовке водителей, технического персонала.</w:t>
      </w:r>
    </w:p>
    <w:p w:rsidR="00000000" w:rsidDel="00000000" w:rsidP="00000000" w:rsidRDefault="00000000" w:rsidRPr="00000000" w14:paraId="0000007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/>
      </w:pPr>
      <w:r w:rsidDel="00000000" w:rsidR="00000000" w:rsidRPr="00000000">
        <w:rPr>
          <w:rtl w:val="0"/>
        </w:rPr>
        <w:t xml:space="preserve">4.2. Сообщать непосредственному руководителю о выявленных в процессе исполнения своих должностных обязанностей недостатках и вносить предложения по их устранению.</w:t>
      </w:r>
    </w:p>
    <w:p w:rsidR="00000000" w:rsidDel="00000000" w:rsidP="00000000" w:rsidRDefault="00000000" w:rsidRPr="00000000" w14:paraId="0000007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/>
      </w:pPr>
      <w:r w:rsidDel="00000000" w:rsidR="00000000" w:rsidRPr="00000000">
        <w:rPr>
          <w:rtl w:val="0"/>
        </w:rPr>
        <w:t xml:space="preserve">4.3. Вносить на рассмотрение непосредственного руководителя предложения о поощрении (наказании) водителей, технического персонала по итогам работы за месяц (квартал, год) и (или) по результатам выполнения отдельных поручений руководства компании.</w:t>
      </w:r>
    </w:p>
    <w:p w:rsidR="00000000" w:rsidDel="00000000" w:rsidP="00000000" w:rsidRDefault="00000000" w:rsidRPr="00000000" w14:paraId="0000007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/>
      </w:pPr>
      <w:r w:rsidDel="00000000" w:rsidR="00000000" w:rsidRPr="00000000">
        <w:rPr>
          <w:rtl w:val="0"/>
        </w:rPr>
        <w:t xml:space="preserve">4.4. Отстранять временно от работы с последующим докладом руководству компании водителей служебного автомобильного транспорта, технического персонала грузоподъемных механизмов за грубые нарушения правил внутреннего трудового распорядка, эксплуатацию неисправной техники и механизмов, что может повлечь за собой нарушения техники безопасности, порчу вверенного автотранспортного средства и возможные дорожно-транспортные происшествия.</w:t>
      </w:r>
    </w:p>
    <w:p w:rsidR="00000000" w:rsidDel="00000000" w:rsidP="00000000" w:rsidRDefault="00000000" w:rsidRPr="00000000" w14:paraId="0000007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/>
      </w:pPr>
      <w:r w:rsidDel="00000000" w:rsidR="00000000" w:rsidRPr="00000000">
        <w:rPr>
          <w:rtl w:val="0"/>
        </w:rPr>
        <w:t xml:space="preserve">5. Ответственность</w:t>
      </w:r>
    </w:p>
    <w:p w:rsidR="00000000" w:rsidDel="00000000" w:rsidP="00000000" w:rsidRDefault="00000000" w:rsidRPr="00000000" w14:paraId="0000007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/>
      </w:pPr>
      <w:r w:rsidDel="00000000" w:rsidR="00000000" w:rsidRPr="00000000">
        <w:rPr>
          <w:rtl w:val="0"/>
        </w:rPr>
        <w:t xml:space="preserve">5.1. Главный механик несет полную материальную ответственность за материальные ценности и денежные средства, полученные для исполнения служебных обязанностей по решению руководства компании.</w:t>
      </w:r>
    </w:p>
    <w:p w:rsidR="00000000" w:rsidDel="00000000" w:rsidP="00000000" w:rsidRDefault="00000000" w:rsidRPr="00000000" w14:paraId="0000007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/>
      </w:pPr>
      <w:r w:rsidDel="00000000" w:rsidR="00000000" w:rsidRPr="00000000">
        <w:rPr>
          <w:rtl w:val="0"/>
        </w:rPr>
        <w:t xml:space="preserve">5.2. Несет административную ответственность за несвоевременное и некачественное выполнение своих должностных обязанностей, с которыми был ознакомлен установленным порядком (под роспись) при приеме и оформлении на работу.</w:t>
      </w:r>
    </w:p>
    <w:p w:rsidR="00000000" w:rsidDel="00000000" w:rsidP="00000000" w:rsidRDefault="00000000" w:rsidRPr="00000000" w14:paraId="0000007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/>
      </w:pPr>
      <w:r w:rsidDel="00000000" w:rsidR="00000000" w:rsidRPr="00000000">
        <w:rPr>
          <w:rtl w:val="0"/>
        </w:rPr>
        <w:t xml:space="preserve">5.3. Несет административную ответственность за не использование предоставленных прав, нарушение правил внутреннего трудового распорядка компании, служебной субординации, разглашение коммерческих секретов и служебной тайны.</w:t>
      </w:r>
    </w:p>
    <w:p w:rsidR="00000000" w:rsidDel="00000000" w:rsidP="00000000" w:rsidRDefault="00000000" w:rsidRPr="00000000" w14:paraId="0000007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both"/>
        <w:rPr/>
      </w:pPr>
      <w:r w:rsidDel="00000000" w:rsidR="00000000" w:rsidRPr="00000000">
        <w:rPr>
          <w:rtl w:val="0"/>
        </w:rPr>
        <w:t xml:space="preserve">6. Порядок пересмотра должностной инструкции</w:t>
      </w:r>
    </w:p>
    <w:p w:rsidR="00000000" w:rsidDel="00000000" w:rsidP="00000000" w:rsidRDefault="00000000" w:rsidRPr="00000000" w14:paraId="0000008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/>
      </w:pPr>
      <w:r w:rsidDel="00000000" w:rsidR="00000000" w:rsidRPr="00000000">
        <w:rPr>
          <w:rtl w:val="0"/>
        </w:rPr>
        <w:t xml:space="preserve">6.1. Настоящая должностная инструкция пересматривается (уточняется) ежегодно.</w:t>
      </w:r>
    </w:p>
    <w:p w:rsidR="00000000" w:rsidDel="00000000" w:rsidP="00000000" w:rsidRDefault="00000000" w:rsidRPr="00000000" w14:paraId="0000008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/>
      </w:pPr>
      <w:r w:rsidDel="00000000" w:rsidR="00000000" w:rsidRPr="00000000">
        <w:rPr>
          <w:rtl w:val="0"/>
        </w:rPr>
        <w:t xml:space="preserve">6.2. Изменения в инструкцию могут быть внесены службой персонала по представлению _______________________ с последующим их утверждением Генеральным директором компании.</w:t>
      </w:r>
    </w:p>
    <w:p w:rsidR="00000000" w:rsidDel="00000000" w:rsidP="00000000" w:rsidRDefault="00000000" w:rsidRPr="00000000" w14:paraId="0000008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/>
      </w:pPr>
      <w:r w:rsidDel="00000000" w:rsidR="00000000" w:rsidRPr="00000000">
        <w:rPr>
          <w:rtl w:val="0"/>
        </w:rPr>
        <w:t xml:space="preserve">6.3. Главный механик должен быть ознакомлен с внесенными в инструкцию изменениями под роспись.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right"/>
        <w:rPr/>
      </w:pPr>
      <w:r w:rsidDel="00000000" w:rsidR="00000000" w:rsidRPr="00000000">
        <w:rPr>
          <w:rtl w:val="0"/>
        </w:rPr>
        <w:t xml:space="preserve">«____» ___________ 20___ года.                        __________________________________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(непосредственный руководитель)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center"/>
        <w:rPr/>
      </w:pPr>
      <w:r w:rsidDel="00000000" w:rsidR="00000000" w:rsidRPr="00000000">
        <w:rPr>
          <w:rtl w:val="0"/>
        </w:rPr>
        <w:t xml:space="preserve">Ознакомлены:</w:t>
      </w:r>
    </w:p>
    <w:p w:rsidR="00000000" w:rsidDel="00000000" w:rsidP="00000000" w:rsidRDefault="00000000" w:rsidRPr="00000000" w14:paraId="0000009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9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9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